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F5A" w:rsidRPr="005A2CEE" w:rsidRDefault="00CB3F5A" w:rsidP="00CB3F5A">
      <w:pPr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CB3F5A" w:rsidRPr="005A2CEE" w:rsidRDefault="00CB3F5A" w:rsidP="00CB3F5A">
      <w:pPr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14DD" w:rsidRDefault="00D114DD" w:rsidP="00D114DD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  <w:r w:rsidRPr="00D114DD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 xml:space="preserve">Об итогах работы Комитета общественных коммуникаций </w:t>
      </w:r>
    </w:p>
    <w:p w:rsidR="00D114DD" w:rsidRPr="00D114DD" w:rsidRDefault="00D114DD" w:rsidP="00D114DD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  <w:r w:rsidRPr="00D114DD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Ленинградской области в 2022 году и планах на 2023 год</w:t>
      </w:r>
    </w:p>
    <w:p w:rsidR="00CB3F5A" w:rsidRPr="005A2CEE" w:rsidRDefault="00CB3F5A" w:rsidP="00CB3F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686C" w:rsidRPr="005A2CEE" w:rsidRDefault="0054686C" w:rsidP="00856A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C1C" w:rsidRPr="005A2CEE" w:rsidRDefault="00216C1C" w:rsidP="00216C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CE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 общественных коммуникаций Ленинградской области (далее – Комитет) является исполнителем государственной программы Ленинградской области «Устойчивое общественное развитие в Ленинградской области». Предусмотренные Комитету бюджетные ассигнования в сумме 231 245,86 тыс. руб. исполнены за 2022 год в сумме 231 245,86 тыс. руб. или 100% плановых назначений.</w:t>
      </w:r>
    </w:p>
    <w:p w:rsidR="00216C1C" w:rsidRPr="005A2CEE" w:rsidRDefault="00216C1C" w:rsidP="00216C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8E3" w:rsidRPr="005A2CEE" w:rsidRDefault="005738E3" w:rsidP="005F709B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2C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 Команды 47 (тематический год)</w:t>
      </w:r>
    </w:p>
    <w:p w:rsidR="005738E3" w:rsidRPr="005A2CEE" w:rsidRDefault="005738E3" w:rsidP="005F709B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CEE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 был объявлен в регионе Годом Команды 47.</w:t>
      </w:r>
    </w:p>
    <w:p w:rsidR="005738E3" w:rsidRPr="005A2CEE" w:rsidRDefault="005738E3" w:rsidP="005F709B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CE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 за проведение тематического года был определен Комитет.</w:t>
      </w:r>
    </w:p>
    <w:p w:rsidR="005738E3" w:rsidRPr="005A2CEE" w:rsidRDefault="005738E3" w:rsidP="005F709B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A2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участие в мероприятиях Года, стать членами Команды 47, как неформального общественного движения, были приглашены все активные, неравнодушные жители области, готовые делать добрые дела: для ближних, для региона, для страны. </w:t>
      </w:r>
      <w:proofErr w:type="gramEnd"/>
    </w:p>
    <w:p w:rsidR="005738E3" w:rsidRPr="005A2CEE" w:rsidRDefault="005738E3" w:rsidP="005F709B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 подготовлен и утвержден план из 175 основных мероприятий Года Команды 47, которые предложили органы исполнительной власти. </w:t>
      </w:r>
    </w:p>
    <w:p w:rsidR="005738E3" w:rsidRPr="005A2CEE" w:rsidRDefault="005738E3" w:rsidP="005F709B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специально созданные </w:t>
      </w:r>
      <w:proofErr w:type="spellStart"/>
      <w:r w:rsidRPr="005A2CE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паблики</w:t>
      </w:r>
      <w:proofErr w:type="spellEnd"/>
      <w:r w:rsidRPr="005A2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социальных сетях жителям области было предложено вступать в Команду 47.</w:t>
      </w:r>
    </w:p>
    <w:p w:rsidR="005738E3" w:rsidRPr="005A2CEE" w:rsidRDefault="005738E3" w:rsidP="005F709B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отмечалось, что движение не требует официального членства, свою причастность к нему может продекларировать каждый, опубликовав сообщение о своих добрых делах с </w:t>
      </w:r>
      <w:proofErr w:type="spellStart"/>
      <w:r w:rsidRPr="005A2CEE">
        <w:rPr>
          <w:rFonts w:ascii="Times New Roman" w:eastAsia="Times New Roman" w:hAnsi="Times New Roman" w:cs="Times New Roman"/>
          <w:sz w:val="28"/>
          <w:szCs w:val="28"/>
          <w:lang w:eastAsia="ru-RU"/>
        </w:rPr>
        <w:t>хештегом</w:t>
      </w:r>
      <w:proofErr w:type="spellEnd"/>
      <w:r w:rsidRPr="005A2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#команда47.</w:t>
      </w:r>
    </w:p>
    <w:p w:rsidR="005738E3" w:rsidRPr="005A2CEE" w:rsidRDefault="005738E3" w:rsidP="005F709B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2022 года в сети Интернет было размещено свыше 97 тысяч публикаций с </w:t>
      </w:r>
      <w:proofErr w:type="spellStart"/>
      <w:r w:rsidRPr="005A2CEE">
        <w:rPr>
          <w:rFonts w:ascii="Times New Roman" w:eastAsia="Times New Roman" w:hAnsi="Times New Roman" w:cs="Times New Roman"/>
          <w:sz w:val="28"/>
          <w:szCs w:val="28"/>
          <w:lang w:eastAsia="ru-RU"/>
        </w:rPr>
        <w:t>хештегом</w:t>
      </w:r>
      <w:proofErr w:type="spellEnd"/>
      <w:r w:rsidRPr="005A2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#команда47, получившие чем 73 </w:t>
      </w:r>
      <w:proofErr w:type="gramStart"/>
      <w:r w:rsidRPr="005A2CEE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5A2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просмотров. </w:t>
      </w:r>
    </w:p>
    <w:p w:rsidR="005738E3" w:rsidRPr="005A2CEE" w:rsidRDefault="005738E3" w:rsidP="005F709B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 цифра наглядно характеризует масштаб движения, хотя количество участников и сделанных ими добрых дел ― значительно выше, многие не заявляют о себе. </w:t>
      </w:r>
    </w:p>
    <w:p w:rsidR="005738E3" w:rsidRPr="005A2CEE" w:rsidRDefault="005738E3" w:rsidP="005F709B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поощрения наиболее отличившихся активистов Команды 47 были организованы встречи с губернатором Ленинградской области, всегда было проведено 10 таких встреч, в течение года в них приняли участие 76 ленинградцев, в итоговом мероприятии ― 250. </w:t>
      </w:r>
    </w:p>
    <w:p w:rsidR="005738E3" w:rsidRPr="005A2CEE" w:rsidRDefault="005738E3" w:rsidP="005F709B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CE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Команды 47 был освещен в более чем 5,2 тысяч публикаций в СМИ с потенциальной аудиторией более 64,3 млн.</w:t>
      </w:r>
    </w:p>
    <w:p w:rsidR="005738E3" w:rsidRPr="005A2CEE" w:rsidRDefault="005738E3" w:rsidP="005F709B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социологического исследования свыше </w:t>
      </w:r>
    </w:p>
    <w:p w:rsidR="005738E3" w:rsidRPr="005A2CEE" w:rsidRDefault="005738E3" w:rsidP="005F709B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55% </w:t>
      </w:r>
      <w:proofErr w:type="gramStart"/>
      <w:r w:rsidRPr="005A2CE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опрошенных</w:t>
      </w:r>
      <w:proofErr w:type="gramEnd"/>
      <w:r w:rsidRPr="005A2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знают об общественном движении. Принимали или хотели бы принять участие в его мероприятиях более 45% опрошенных.</w:t>
      </w:r>
    </w:p>
    <w:p w:rsidR="005738E3" w:rsidRPr="005A2CEE" w:rsidRDefault="005738E3" w:rsidP="00856A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3F8" w:rsidRPr="005A2CEE" w:rsidRDefault="000B33F8" w:rsidP="005F709B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2C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Развитие и поддержка социально ориентированных некоммерческих организаций в Ленинградской области.</w:t>
      </w:r>
    </w:p>
    <w:p w:rsidR="00216C1C" w:rsidRPr="005A2CEE" w:rsidRDefault="000B2975" w:rsidP="005F709B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CE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социальной инициативы и социально ориентированных некоммерческих организаций (далее – СО НКО) становится одним из приоритетов региональной политики.</w:t>
      </w:r>
    </w:p>
    <w:p w:rsidR="00216C1C" w:rsidRPr="005A2CEE" w:rsidRDefault="00216C1C" w:rsidP="005F709B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2CE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Финансовые средства на поддержку некоммерческого сектора в областном бюджете региона на 2023 год и 2024-2025 годы закреплены за Комитетом и разыгрываются в ходе конкурсного отбора по единым правилам. Регион в 2022 и 2023 годах привлек </w:t>
      </w:r>
      <w:proofErr w:type="spellStart"/>
      <w:r w:rsidRPr="005A2CEE">
        <w:rPr>
          <w:rFonts w:ascii="Times New Roman" w:hAnsi="Times New Roman" w:cs="Times New Roman"/>
          <w:color w:val="000000" w:themeColor="text1"/>
          <w:sz w:val="28"/>
          <w:szCs w:val="28"/>
        </w:rPr>
        <w:t>софинансирование</w:t>
      </w:r>
      <w:proofErr w:type="spellEnd"/>
      <w:r w:rsidRPr="005A2C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Фонда Президентских грантов.</w:t>
      </w:r>
    </w:p>
    <w:p w:rsidR="00216C1C" w:rsidRPr="005A2CEE" w:rsidRDefault="00216C1C" w:rsidP="00216C1C">
      <w:pPr>
        <w:pStyle w:val="a4"/>
        <w:spacing w:after="0" w:line="240" w:lineRule="auto"/>
        <w:ind w:left="-14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16C1C" w:rsidRPr="005A2CEE" w:rsidRDefault="00216C1C" w:rsidP="00216C1C">
      <w:pPr>
        <w:shd w:val="clear" w:color="auto" w:fill="FFFFFF" w:themeFill="background1"/>
        <w:spacing w:after="0" w:line="240" w:lineRule="auto"/>
        <w:ind w:left="143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A2CE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Таблица </w:t>
      </w:r>
    </w:p>
    <w:tbl>
      <w:tblPr>
        <w:tblStyle w:val="a3"/>
        <w:tblW w:w="9923" w:type="dxa"/>
        <w:tblInd w:w="108" w:type="dxa"/>
        <w:tblLook w:val="04A0" w:firstRow="1" w:lastRow="0" w:firstColumn="1" w:lastColumn="0" w:noHBand="0" w:noVBand="1"/>
      </w:tblPr>
      <w:tblGrid>
        <w:gridCol w:w="3307"/>
        <w:gridCol w:w="3308"/>
        <w:gridCol w:w="3308"/>
      </w:tblGrid>
      <w:tr w:rsidR="0098583A" w:rsidRPr="005A2CEE" w:rsidTr="0098583A">
        <w:tc>
          <w:tcPr>
            <w:tcW w:w="3307" w:type="dxa"/>
          </w:tcPr>
          <w:p w:rsidR="0098583A" w:rsidRPr="005A2CEE" w:rsidRDefault="0098583A" w:rsidP="00216C1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shd w:val="clear" w:color="auto" w:fill="FFFFFF"/>
                <w:lang w:eastAsia="ru-RU"/>
              </w:rPr>
            </w:pPr>
            <w:r w:rsidRPr="005A2CE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shd w:val="clear" w:color="auto" w:fill="FFFFFF"/>
                <w:lang w:eastAsia="ru-RU"/>
              </w:rPr>
              <w:t>Наименование</w:t>
            </w:r>
          </w:p>
        </w:tc>
        <w:tc>
          <w:tcPr>
            <w:tcW w:w="3308" w:type="dxa"/>
          </w:tcPr>
          <w:p w:rsidR="0098583A" w:rsidRPr="005A2CEE" w:rsidRDefault="0098583A" w:rsidP="00A07E6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shd w:val="clear" w:color="auto" w:fill="FFFFFF"/>
                <w:lang w:eastAsia="ru-RU"/>
              </w:rPr>
            </w:pPr>
            <w:r w:rsidRPr="005A2CE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shd w:val="clear" w:color="auto" w:fill="FFFFFF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shd w:val="clear" w:color="auto" w:fill="FFFFFF"/>
                <w:lang w:eastAsia="ru-RU"/>
              </w:rPr>
              <w:t>1</w:t>
            </w:r>
            <w:r w:rsidRPr="005A2CE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shd w:val="clear" w:color="auto" w:fill="FFFFFF"/>
                <w:lang w:eastAsia="ru-RU"/>
              </w:rPr>
              <w:t xml:space="preserve"> год</w:t>
            </w:r>
          </w:p>
        </w:tc>
        <w:tc>
          <w:tcPr>
            <w:tcW w:w="3308" w:type="dxa"/>
          </w:tcPr>
          <w:p w:rsidR="0098583A" w:rsidRPr="005A2CEE" w:rsidRDefault="0098583A" w:rsidP="00216C1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shd w:val="clear" w:color="auto" w:fill="FFFFFF"/>
                <w:lang w:eastAsia="ru-RU"/>
              </w:rPr>
            </w:pPr>
            <w:r w:rsidRPr="005A2CE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shd w:val="clear" w:color="auto" w:fill="FFFFFF"/>
                <w:lang w:eastAsia="ru-RU"/>
              </w:rPr>
              <w:t>2022 год</w:t>
            </w:r>
          </w:p>
        </w:tc>
      </w:tr>
      <w:tr w:rsidR="0098583A" w:rsidRPr="005A2CEE" w:rsidTr="0098583A">
        <w:trPr>
          <w:trHeight w:val="1623"/>
        </w:trPr>
        <w:tc>
          <w:tcPr>
            <w:tcW w:w="3307" w:type="dxa"/>
          </w:tcPr>
          <w:p w:rsidR="0098583A" w:rsidRPr="005A2CEE" w:rsidRDefault="0098583A" w:rsidP="00216C1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5A2CE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Гранты Губернатора Ленинградской области</w:t>
            </w:r>
          </w:p>
        </w:tc>
        <w:tc>
          <w:tcPr>
            <w:tcW w:w="3308" w:type="dxa"/>
          </w:tcPr>
          <w:p w:rsidR="0098583A" w:rsidRPr="005A2CEE" w:rsidRDefault="00D35F2D" w:rsidP="00A07E6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2</w:t>
            </w:r>
            <w:bookmarkStart w:id="0" w:name="_GoBack"/>
            <w:bookmarkEnd w:id="0"/>
            <w:r w:rsidR="0098583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8,5</w:t>
            </w:r>
            <w:r w:rsidR="0098583A" w:rsidRPr="005A2CE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млн рублей</w:t>
            </w:r>
          </w:p>
          <w:p w:rsidR="0098583A" w:rsidRPr="005A2CEE" w:rsidRDefault="0098583A" w:rsidP="00A07E6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5A2CE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+</w:t>
            </w:r>
          </w:p>
          <w:p w:rsidR="0098583A" w:rsidRPr="005A2CEE" w:rsidRDefault="0098583A" w:rsidP="00A07E6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  <w:lang w:eastAsia="ru-RU"/>
              </w:rPr>
              <w:t>20</w:t>
            </w:r>
            <w:r w:rsidRPr="005A2CEE"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gramStart"/>
            <w:r w:rsidRPr="005A2CEE"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  <w:lang w:eastAsia="ru-RU"/>
              </w:rPr>
              <w:t>млн</w:t>
            </w:r>
            <w:proofErr w:type="gramEnd"/>
            <w:r w:rsidRPr="005A2CEE"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  <w:lang w:eastAsia="ru-RU"/>
              </w:rPr>
              <w:t xml:space="preserve"> рублей (</w:t>
            </w:r>
            <w:proofErr w:type="spellStart"/>
            <w:r w:rsidRPr="005A2CEE"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  <w:lang w:eastAsia="ru-RU"/>
              </w:rPr>
              <w:t>софинансирования</w:t>
            </w:r>
            <w:proofErr w:type="spellEnd"/>
            <w:r w:rsidRPr="005A2CEE"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  <w:lang w:eastAsia="ru-RU"/>
              </w:rPr>
              <w:t xml:space="preserve"> Фонда президентских грантов)</w:t>
            </w:r>
          </w:p>
        </w:tc>
        <w:tc>
          <w:tcPr>
            <w:tcW w:w="3308" w:type="dxa"/>
          </w:tcPr>
          <w:p w:rsidR="0098583A" w:rsidRPr="005A2CEE" w:rsidRDefault="0098583A" w:rsidP="00216C1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5A2CE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127,1 </w:t>
            </w:r>
            <w:proofErr w:type="gramStart"/>
            <w:r w:rsidRPr="005A2CE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млн</w:t>
            </w:r>
            <w:proofErr w:type="gramEnd"/>
            <w:r w:rsidRPr="005A2CE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рублей</w:t>
            </w:r>
          </w:p>
          <w:p w:rsidR="0098583A" w:rsidRPr="005A2CEE" w:rsidRDefault="0098583A" w:rsidP="00216C1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5A2CE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+</w:t>
            </w:r>
          </w:p>
          <w:p w:rsidR="0098583A" w:rsidRPr="005A2CEE" w:rsidRDefault="0098583A" w:rsidP="00216C1C">
            <w:pPr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  <w:lang w:eastAsia="ru-RU"/>
              </w:rPr>
            </w:pPr>
            <w:r w:rsidRPr="005A2CEE"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  <w:lang w:eastAsia="ru-RU"/>
              </w:rPr>
              <w:t xml:space="preserve">46,2 </w:t>
            </w:r>
            <w:proofErr w:type="gramStart"/>
            <w:r w:rsidRPr="005A2CEE"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  <w:lang w:eastAsia="ru-RU"/>
              </w:rPr>
              <w:t>млн</w:t>
            </w:r>
            <w:proofErr w:type="gramEnd"/>
            <w:r w:rsidRPr="005A2CEE"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  <w:lang w:eastAsia="ru-RU"/>
              </w:rPr>
              <w:t xml:space="preserve"> рублей (</w:t>
            </w:r>
            <w:proofErr w:type="spellStart"/>
            <w:r w:rsidRPr="005A2CEE"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  <w:lang w:eastAsia="ru-RU"/>
              </w:rPr>
              <w:t>софинансирование</w:t>
            </w:r>
            <w:proofErr w:type="spellEnd"/>
            <w:r w:rsidRPr="005A2CEE"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  <w:lang w:eastAsia="ru-RU"/>
              </w:rPr>
              <w:t xml:space="preserve"> Фонда президентских грантов)</w:t>
            </w:r>
          </w:p>
        </w:tc>
      </w:tr>
      <w:tr w:rsidR="0098583A" w:rsidRPr="005A2CEE" w:rsidTr="0098583A">
        <w:tc>
          <w:tcPr>
            <w:tcW w:w="3307" w:type="dxa"/>
          </w:tcPr>
          <w:p w:rsidR="0098583A" w:rsidRPr="005A2CEE" w:rsidRDefault="0098583A" w:rsidP="00216C1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5A2CE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Субсидия </w:t>
            </w:r>
            <w:proofErr w:type="gramStart"/>
            <w:r w:rsidRPr="005A2CE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ветеранским</w:t>
            </w:r>
            <w:proofErr w:type="gramEnd"/>
            <w:r w:rsidRPr="005A2CE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 </w:t>
            </w:r>
            <w:r w:rsidRPr="005A2CE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br/>
              <w:t>некоммерческим организациями и обществу инвалидов</w:t>
            </w:r>
          </w:p>
        </w:tc>
        <w:tc>
          <w:tcPr>
            <w:tcW w:w="3308" w:type="dxa"/>
          </w:tcPr>
          <w:p w:rsidR="0098583A" w:rsidRPr="005A2CEE" w:rsidRDefault="0098583A" w:rsidP="00A07E6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9,9</w:t>
            </w:r>
            <w:r w:rsidRPr="005A2CE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млн. рублей</w:t>
            </w:r>
          </w:p>
        </w:tc>
        <w:tc>
          <w:tcPr>
            <w:tcW w:w="3308" w:type="dxa"/>
          </w:tcPr>
          <w:p w:rsidR="0098583A" w:rsidRPr="005A2CEE" w:rsidRDefault="0098583A" w:rsidP="00216C1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5A2CE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15,9 млн. рублей</w:t>
            </w:r>
          </w:p>
        </w:tc>
      </w:tr>
      <w:tr w:rsidR="0098583A" w:rsidRPr="005A2CEE" w:rsidTr="0098583A">
        <w:tc>
          <w:tcPr>
            <w:tcW w:w="3307" w:type="dxa"/>
          </w:tcPr>
          <w:p w:rsidR="0098583A" w:rsidRPr="0098583A" w:rsidRDefault="0098583A" w:rsidP="0098583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98583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Субсидия</w:t>
            </w:r>
          </w:p>
          <w:p w:rsidR="0098583A" w:rsidRPr="0090120E" w:rsidRDefault="0098583A" w:rsidP="0098583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98583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Ресурсным центрам Ленинградской области</w:t>
            </w:r>
          </w:p>
        </w:tc>
        <w:tc>
          <w:tcPr>
            <w:tcW w:w="3308" w:type="dxa"/>
          </w:tcPr>
          <w:p w:rsidR="0098583A" w:rsidRPr="0090120E" w:rsidRDefault="0098583A" w:rsidP="00A07E6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,9</w:t>
            </w:r>
            <w:r w:rsidRPr="005A2CE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млн. рублей</w:t>
            </w:r>
          </w:p>
        </w:tc>
        <w:tc>
          <w:tcPr>
            <w:tcW w:w="3308" w:type="dxa"/>
          </w:tcPr>
          <w:p w:rsidR="0098583A" w:rsidRPr="0098583A" w:rsidRDefault="0098583A" w:rsidP="0098583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  <w:r w:rsidRPr="0098583A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  <w:p w:rsidR="0098583A" w:rsidRPr="0090120E" w:rsidRDefault="0098583A" w:rsidP="0098583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98583A"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  <w:lang w:eastAsia="ru-RU"/>
              </w:rPr>
              <w:t>(одно из направлений Гранта Губернатора ЛО)</w:t>
            </w:r>
          </w:p>
        </w:tc>
      </w:tr>
      <w:tr w:rsidR="0098583A" w:rsidRPr="005A2CEE" w:rsidTr="0098583A">
        <w:tc>
          <w:tcPr>
            <w:tcW w:w="3307" w:type="dxa"/>
          </w:tcPr>
          <w:p w:rsidR="0098583A" w:rsidRPr="0090120E" w:rsidRDefault="0098583A" w:rsidP="0044233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90120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Привлеченные средства СО НКО по итогам проведения конкурсных отборов Фондом президентских грантов, Президентским фондом культурных инициатив, частных фондов</w:t>
            </w:r>
          </w:p>
        </w:tc>
        <w:tc>
          <w:tcPr>
            <w:tcW w:w="3308" w:type="dxa"/>
          </w:tcPr>
          <w:p w:rsidR="0098583A" w:rsidRPr="0090120E" w:rsidRDefault="0098583A" w:rsidP="00A07E6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82,3</w:t>
            </w:r>
            <w:r w:rsidRPr="0090120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млн. рублей</w:t>
            </w:r>
          </w:p>
        </w:tc>
        <w:tc>
          <w:tcPr>
            <w:tcW w:w="3308" w:type="dxa"/>
          </w:tcPr>
          <w:p w:rsidR="0098583A" w:rsidRPr="0090120E" w:rsidRDefault="0098583A" w:rsidP="003E79C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90120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10</w:t>
            </w:r>
            <w:r w:rsidRPr="0090120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,5 млн. рублей</w:t>
            </w:r>
          </w:p>
        </w:tc>
      </w:tr>
    </w:tbl>
    <w:p w:rsidR="00216C1C" w:rsidRPr="005A2CEE" w:rsidRDefault="00216C1C" w:rsidP="000B33F8">
      <w:pPr>
        <w:pStyle w:val="a4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975" w:rsidRPr="005A2CEE" w:rsidRDefault="000B2975" w:rsidP="005F709B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2022 году обеспечена </w:t>
      </w:r>
      <w:r w:rsidR="00480894" w:rsidRPr="005A2C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положительная динамика</w:t>
      </w:r>
      <w:r w:rsidRPr="005A2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всем показателям развития некоммерческого сектора:</w:t>
      </w:r>
    </w:p>
    <w:p w:rsidR="000B2975" w:rsidRPr="005A2CEE" w:rsidRDefault="000B2975" w:rsidP="005F709B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CE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003FF" w:rsidRPr="005A2C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A2CE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рейтинге Минэкономразвития РФ регион поднялся с 11 на 5 место;</w:t>
      </w:r>
    </w:p>
    <w:p w:rsidR="000B2975" w:rsidRPr="005A2CEE" w:rsidRDefault="000B2975" w:rsidP="005F709B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CE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003FF" w:rsidRPr="005A2C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A2CE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рейтинге «Регион-НКО 2022» Общественной палат</w:t>
      </w:r>
      <w:r w:rsidR="009003FF" w:rsidRPr="005A2CE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5A2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позиция </w:t>
      </w:r>
      <w:r w:rsidR="009003FF" w:rsidRPr="005A2CEE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5A2CEE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енинградской области улучшилась более чем в 2 раза (с</w:t>
      </w:r>
      <w:r w:rsidR="009003FF" w:rsidRPr="005A2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59 места до 26</w:t>
      </w:r>
      <w:r w:rsidRPr="005A2CE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C6BA7" w:rsidRPr="005A2CEE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показателю «Уровень поддержки СО НКО регионом» - 5 место</w:t>
      </w:r>
      <w:r w:rsidR="009003FF" w:rsidRPr="005A2CE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003FF" w:rsidRPr="005A2CEE" w:rsidRDefault="009003FF" w:rsidP="005F709B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A2CE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A2C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увеличилось количество зарегистрированных в регионе СО НКО: по состоянию на 31 декабря 2021 года – 2007 ед., по состоянию на 31 декабря 2022 года </w:t>
      </w:r>
      <w:r w:rsidR="004A623F" w:rsidRPr="005A2CEE">
        <w:rPr>
          <w:rFonts w:ascii="Times New Roman" w:eastAsia="Times New Roman" w:hAnsi="Times New Roman" w:cs="Times New Roman"/>
          <w:sz w:val="28"/>
          <w:szCs w:val="28"/>
          <w:lang w:eastAsia="ru-RU"/>
        </w:rPr>
        <w:t>– 2140</w:t>
      </w:r>
      <w:r w:rsidRPr="005A2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ед.;</w:t>
      </w:r>
      <w:proofErr w:type="gramEnd"/>
    </w:p>
    <w:p w:rsidR="009003FF" w:rsidRPr="005A2CEE" w:rsidRDefault="009003FF" w:rsidP="005F709B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CE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A2C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обеспечен рост количества получателей государственной поддержки </w:t>
      </w:r>
      <w:r w:rsidR="00081590" w:rsidRPr="005A2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 </w:t>
      </w:r>
      <w:r w:rsidRPr="005A2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62136D" w:rsidRPr="005A2CEE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="00081590" w:rsidRPr="005A2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94 СО НКО;</w:t>
      </w:r>
    </w:p>
    <w:p w:rsidR="000B2975" w:rsidRPr="005A2CEE" w:rsidRDefault="0062136D" w:rsidP="005F709B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CE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завершено объединение ветеранских организаций Ленинградской области, в том числе для упрощения процедуры получения государственной поддержки.</w:t>
      </w:r>
    </w:p>
    <w:p w:rsidR="006809B7" w:rsidRDefault="00081F75" w:rsidP="005F709B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C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Комитет</w:t>
      </w:r>
      <w:r w:rsidR="00B75F7C" w:rsidRPr="005A2CEE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5A2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5F7C" w:rsidRPr="005A2C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налажено</w:t>
      </w:r>
      <w:r w:rsidR="004F00D9" w:rsidRPr="005A2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плотное взаимодействие с Общественной </w:t>
      </w:r>
      <w:r w:rsidR="00B75F7C" w:rsidRPr="005A2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палатой Ленинградской области, выработан совместный план действий по улучшению позиции Ленинградской области в рейтинге «Регион НКО». </w:t>
      </w:r>
    </w:p>
    <w:p w:rsidR="00081F75" w:rsidRPr="005A2CEE" w:rsidRDefault="00B75F7C" w:rsidP="005F709B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 активно принимает участие в заседаниях Совета НКО при Законодательном собрании Ленинградской области, представители Комитета выступали на каждом заседании с актуальной темой. </w:t>
      </w:r>
    </w:p>
    <w:p w:rsidR="00B75F7C" w:rsidRPr="005A2CEE" w:rsidRDefault="00B75F7C" w:rsidP="005F709B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CEE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конце года Комитетом проведена стратегическая сессии, на которой были выявл</w:t>
      </w:r>
      <w:r w:rsidR="00210BA8" w:rsidRPr="005A2CEE">
        <w:rPr>
          <w:rFonts w:ascii="Times New Roman" w:eastAsia="Times New Roman" w:hAnsi="Times New Roman" w:cs="Times New Roman"/>
          <w:sz w:val="28"/>
          <w:szCs w:val="28"/>
          <w:lang w:eastAsia="ru-RU"/>
        </w:rPr>
        <w:t>ены болевые точки</w:t>
      </w:r>
      <w:r w:rsidRPr="005A2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сектора и выработаны</w:t>
      </w:r>
      <w:r w:rsidR="0036456E" w:rsidRPr="005A2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пути решения проблем</w:t>
      </w:r>
      <w:r w:rsidR="00986987" w:rsidRPr="005A2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2023 году.</w:t>
      </w:r>
    </w:p>
    <w:p w:rsidR="0062136D" w:rsidRPr="005A2CEE" w:rsidRDefault="0062136D" w:rsidP="005F709B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2022 году Комитет выступил </w:t>
      </w:r>
      <w:proofErr w:type="spellStart"/>
      <w:r w:rsidRPr="005A2CE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соорганизатором</w:t>
      </w:r>
      <w:proofErr w:type="spellEnd"/>
      <w:r w:rsidRPr="005A2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таких знаковых мероприятий в </w:t>
      </w:r>
      <w:r w:rsidR="002C6BA7" w:rsidRPr="005A2CE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регионе</w:t>
      </w:r>
      <w:r w:rsidRPr="005A2CEE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Международный научно-практический форум «Без срока давности. Геноцид советского народа со стороны нацистов и их пособников в годы Великой Отечественной войны: историческое осмысление и судебная практика» (г.</w:t>
      </w:r>
      <w:r w:rsidR="00480894" w:rsidRPr="005A2CE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A2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Гатчина), </w:t>
      </w:r>
      <w:r w:rsidR="002F557E" w:rsidRPr="005A2CE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Инженерный фестиваль культурного проектирования (г.</w:t>
      </w:r>
      <w:r w:rsidR="00480894" w:rsidRPr="005A2CE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F557E" w:rsidRPr="005A2CE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Выборг).</w:t>
      </w:r>
    </w:p>
    <w:p w:rsidR="00DF1009" w:rsidRPr="005A2CEE" w:rsidRDefault="00DF1009" w:rsidP="005F709B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009" w:rsidRPr="005A2CEE" w:rsidRDefault="00DF1009" w:rsidP="005F709B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2C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Информационный блок</w:t>
      </w:r>
    </w:p>
    <w:p w:rsidR="00D8268F" w:rsidRPr="005A2CEE" w:rsidRDefault="00D8268F" w:rsidP="005F709B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Решая задачи по информированию жителей региона, Комитет подготовил и распространил свыше 7 000 материалов на информационных ресурсах Администрации, которые дали </w:t>
      </w:r>
      <w:proofErr w:type="spellStart"/>
      <w:r w:rsidRPr="005A2CE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инфоповоды</w:t>
      </w:r>
      <w:proofErr w:type="spellEnd"/>
      <w:r w:rsidRPr="005A2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146 000 публикаций в федеральных и региональных СМИ, в </w:t>
      </w:r>
      <w:proofErr w:type="spellStart"/>
      <w:r w:rsidRPr="005A2CEE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5A2CEE">
        <w:rPr>
          <w:rFonts w:ascii="Times New Roman" w:eastAsia="Times New Roman" w:hAnsi="Times New Roman" w:cs="Times New Roman"/>
          <w:sz w:val="28"/>
          <w:szCs w:val="28"/>
          <w:lang w:eastAsia="ru-RU"/>
        </w:rPr>
        <w:t>. сюжетов на ТВ. В 2021 году охват составлял 37 860 публикаций, достигнут рост в 3,8 раза.</w:t>
      </w:r>
    </w:p>
    <w:p w:rsidR="00DF1009" w:rsidRPr="005A2CEE" w:rsidRDefault="00DF1009" w:rsidP="005F709B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тиражей и охватов СМИ и </w:t>
      </w:r>
      <w:proofErr w:type="spellStart"/>
      <w:r w:rsidRPr="005A2CE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соцсетей</w:t>
      </w:r>
      <w:proofErr w:type="spellEnd"/>
      <w:r w:rsidRPr="005A2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потенциальная аудитория каждого информационного повода составляла до 3,5 млн. пользователей.  </w:t>
      </w:r>
    </w:p>
    <w:p w:rsidR="00DF1009" w:rsidRPr="005A2CEE" w:rsidRDefault="006809B7" w:rsidP="005F709B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новых ресурсов и форматов коммуникаций </w:t>
      </w:r>
      <w:r w:rsidR="00DF1009" w:rsidRPr="005A2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 создал новый канал «Молния»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Telegram</w:t>
      </w:r>
      <w:proofErr w:type="spellEnd"/>
      <w:r w:rsidR="00DF1009" w:rsidRPr="005A2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F1009" w:rsidRPr="005A2CEE" w:rsidRDefault="00DF1009" w:rsidP="005F709B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Особое внимание уделялось информационной поддержке национальных проектов. </w:t>
      </w:r>
    </w:p>
    <w:p w:rsidR="00D8268F" w:rsidRPr="005A2CEE" w:rsidRDefault="00D8268F" w:rsidP="005F709B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CEE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числе, обеспечена работа пресс-служб муниципальных районов по освещению нацпроектов и работа с системой СРК – «Контента».</w:t>
      </w:r>
    </w:p>
    <w:p w:rsidR="00D8268F" w:rsidRPr="005A2CEE" w:rsidRDefault="00D8268F" w:rsidP="005F709B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CE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рейтинге СРК по информационному сопровождению реализации национальных проектов регион стабильно находился в ТОП-30, поднимаясь в отдельные месяцы до 14-16 мест.</w:t>
      </w:r>
    </w:p>
    <w:p w:rsidR="00DF1009" w:rsidRPr="005A2CEE" w:rsidRDefault="00DF1009" w:rsidP="005F709B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CE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темами медиа-кампаний, призванных не только информировать, но и объединять жителей региона на основе созидания, солидарности, патриотизма были:</w:t>
      </w:r>
    </w:p>
    <w:p w:rsidR="00DF1009" w:rsidRPr="005A2CEE" w:rsidRDefault="00DF1009" w:rsidP="005F709B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CEE">
        <w:rPr>
          <w:rFonts w:ascii="Times New Roman" w:eastAsia="Times New Roman" w:hAnsi="Times New Roman" w:cs="Times New Roman"/>
          <w:sz w:val="28"/>
          <w:szCs w:val="28"/>
          <w:lang w:eastAsia="ru-RU"/>
        </w:rPr>
        <w:t>―</w:t>
      </w:r>
      <w:r w:rsidR="00D8268F" w:rsidRPr="005A2C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A2C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 мобилизованным и их семьям, солидарность с бойцами в зоне СВО;</w:t>
      </w:r>
    </w:p>
    <w:p w:rsidR="00DF1009" w:rsidRPr="005A2CEE" w:rsidRDefault="00DF1009" w:rsidP="005F709B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CEE">
        <w:rPr>
          <w:rFonts w:ascii="Times New Roman" w:eastAsia="Times New Roman" w:hAnsi="Times New Roman" w:cs="Times New Roman"/>
          <w:sz w:val="28"/>
          <w:szCs w:val="28"/>
          <w:lang w:eastAsia="ru-RU"/>
        </w:rPr>
        <w:t>―</w:t>
      </w:r>
      <w:r w:rsidR="00D8268F" w:rsidRPr="005A2C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A2CE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восстановление подшефного города Енакиево в ДНР;</w:t>
      </w:r>
    </w:p>
    <w:p w:rsidR="00DF1009" w:rsidRPr="005A2CEE" w:rsidRDefault="00DF1009" w:rsidP="005F709B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CEE">
        <w:rPr>
          <w:rFonts w:ascii="Times New Roman" w:eastAsia="Times New Roman" w:hAnsi="Times New Roman" w:cs="Times New Roman"/>
          <w:sz w:val="28"/>
          <w:szCs w:val="28"/>
          <w:lang w:eastAsia="ru-RU"/>
        </w:rPr>
        <w:t>―</w:t>
      </w:r>
      <w:r w:rsidR="00D8268F" w:rsidRPr="005A2C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9</w:t>
      </w:r>
      <w:r w:rsidRPr="005A2CEE">
        <w:rPr>
          <w:rFonts w:ascii="Times New Roman" w:eastAsia="Times New Roman" w:hAnsi="Times New Roman" w:cs="Times New Roman"/>
          <w:sz w:val="28"/>
          <w:szCs w:val="28"/>
          <w:lang w:eastAsia="ru-RU"/>
        </w:rPr>
        <w:t>5-летие Ленинградской области;</w:t>
      </w:r>
    </w:p>
    <w:p w:rsidR="00DF1009" w:rsidRPr="005A2CEE" w:rsidRDefault="00DF1009" w:rsidP="005F709B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CEE">
        <w:rPr>
          <w:rFonts w:ascii="Times New Roman" w:eastAsia="Times New Roman" w:hAnsi="Times New Roman" w:cs="Times New Roman"/>
          <w:sz w:val="28"/>
          <w:szCs w:val="28"/>
          <w:lang w:eastAsia="ru-RU"/>
        </w:rPr>
        <w:t>―</w:t>
      </w:r>
      <w:r w:rsidR="00D8268F" w:rsidRPr="005A2C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A2CE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раздельный сбор отходов и решение экологических проблем;</w:t>
      </w:r>
    </w:p>
    <w:p w:rsidR="00DF1009" w:rsidRPr="005A2CEE" w:rsidRDefault="00DF1009" w:rsidP="005F709B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CEE">
        <w:rPr>
          <w:rFonts w:ascii="Times New Roman" w:eastAsia="Times New Roman" w:hAnsi="Times New Roman" w:cs="Times New Roman"/>
          <w:sz w:val="28"/>
          <w:szCs w:val="28"/>
          <w:lang w:eastAsia="ru-RU"/>
        </w:rPr>
        <w:t>―</w:t>
      </w:r>
      <w:r w:rsidR="00D8268F" w:rsidRPr="005A2C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A2CE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общественное голосование за проекты благоустройства;</w:t>
      </w:r>
    </w:p>
    <w:p w:rsidR="00DF1009" w:rsidRPr="005A2CEE" w:rsidRDefault="00DF1009" w:rsidP="005F709B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CEE">
        <w:rPr>
          <w:rFonts w:ascii="Times New Roman" w:eastAsia="Times New Roman" w:hAnsi="Times New Roman" w:cs="Times New Roman"/>
          <w:sz w:val="28"/>
          <w:szCs w:val="28"/>
          <w:lang w:eastAsia="ru-RU"/>
        </w:rPr>
        <w:t>―</w:t>
      </w:r>
      <w:r w:rsidR="00D8268F" w:rsidRPr="005A2C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A2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меры по поддержке отечественного бизнеса в условиях </w:t>
      </w:r>
      <w:proofErr w:type="spellStart"/>
      <w:r w:rsidRPr="005A2CE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санкционного</w:t>
      </w:r>
      <w:proofErr w:type="spellEnd"/>
      <w:r w:rsidRPr="005A2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давления;</w:t>
      </w:r>
    </w:p>
    <w:p w:rsidR="00DF1009" w:rsidRPr="005A2CEE" w:rsidRDefault="00DF1009" w:rsidP="005F709B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CEE">
        <w:rPr>
          <w:rFonts w:ascii="Times New Roman" w:eastAsia="Times New Roman" w:hAnsi="Times New Roman" w:cs="Times New Roman"/>
          <w:sz w:val="28"/>
          <w:szCs w:val="28"/>
          <w:lang w:eastAsia="ru-RU"/>
        </w:rPr>
        <w:t>―</w:t>
      </w:r>
      <w:r w:rsidR="00D8268F" w:rsidRPr="005A2C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A2C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поддержка волонтерского движения;</w:t>
      </w:r>
    </w:p>
    <w:p w:rsidR="00DF1009" w:rsidRPr="005A2CEE" w:rsidRDefault="00DF1009" w:rsidP="005F709B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CEE">
        <w:rPr>
          <w:rFonts w:ascii="Times New Roman" w:eastAsia="Times New Roman" w:hAnsi="Times New Roman" w:cs="Times New Roman"/>
          <w:sz w:val="28"/>
          <w:szCs w:val="28"/>
          <w:lang w:eastAsia="ru-RU"/>
        </w:rPr>
        <w:t>―</w:t>
      </w:r>
      <w:r w:rsidR="00D8268F" w:rsidRPr="005A2C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A2CE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«снежного штаба»;</w:t>
      </w:r>
    </w:p>
    <w:p w:rsidR="00DF1009" w:rsidRPr="005A2CEE" w:rsidRDefault="00DF1009" w:rsidP="005F709B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CEE">
        <w:rPr>
          <w:rFonts w:ascii="Times New Roman" w:eastAsia="Times New Roman" w:hAnsi="Times New Roman" w:cs="Times New Roman"/>
          <w:sz w:val="28"/>
          <w:szCs w:val="28"/>
          <w:lang w:eastAsia="ru-RU"/>
        </w:rPr>
        <w:t>―</w:t>
      </w:r>
      <w:r w:rsidR="00D8268F" w:rsidRPr="005A2C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5A2CE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догазификация</w:t>
      </w:r>
      <w:proofErr w:type="spellEnd"/>
      <w:r w:rsidRPr="005A2CE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F1009" w:rsidRPr="005A2CEE" w:rsidRDefault="00DF1009" w:rsidP="005F709B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C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―</w:t>
      </w:r>
      <w:r w:rsidR="00D8268F" w:rsidRPr="005A2C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A2CE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восстановление памятников истории и культуры;</w:t>
      </w:r>
    </w:p>
    <w:p w:rsidR="00DF1009" w:rsidRPr="005A2CEE" w:rsidRDefault="00DF1009" w:rsidP="005F709B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CEE">
        <w:rPr>
          <w:rFonts w:ascii="Times New Roman" w:eastAsia="Times New Roman" w:hAnsi="Times New Roman" w:cs="Times New Roman"/>
          <w:sz w:val="28"/>
          <w:szCs w:val="28"/>
          <w:lang w:eastAsia="ru-RU"/>
        </w:rPr>
        <w:t>―</w:t>
      </w:r>
      <w:r w:rsidR="00D8268F" w:rsidRPr="005A2C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A2CEE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крупные культурные и спортивные мероприятия («Корюшка идет!», «</w:t>
      </w:r>
      <w:proofErr w:type="spellStart"/>
      <w:r w:rsidRPr="005A2CE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Мотофестиваль</w:t>
      </w:r>
      <w:proofErr w:type="spellEnd"/>
      <w:r w:rsidRPr="005A2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Балтик-ралли», «Окно в Европу», «Дым над водой», «Лыжня России», «Русская зима», 350-летие Петра I);</w:t>
      </w:r>
    </w:p>
    <w:p w:rsidR="00DF1009" w:rsidRPr="005A2CEE" w:rsidRDefault="00DF1009" w:rsidP="005F709B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CEE">
        <w:rPr>
          <w:rFonts w:ascii="Times New Roman" w:eastAsia="Times New Roman" w:hAnsi="Times New Roman" w:cs="Times New Roman"/>
          <w:sz w:val="28"/>
          <w:szCs w:val="28"/>
          <w:lang w:eastAsia="ru-RU"/>
        </w:rPr>
        <w:t>―</w:t>
      </w:r>
      <w:r w:rsidR="00D8268F" w:rsidRPr="005A2C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A2CE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проблем обманутых дольщиков;</w:t>
      </w:r>
    </w:p>
    <w:p w:rsidR="00DF1009" w:rsidRPr="005A2CEE" w:rsidRDefault="00DF1009" w:rsidP="005F709B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CEE">
        <w:rPr>
          <w:rFonts w:ascii="Times New Roman" w:eastAsia="Times New Roman" w:hAnsi="Times New Roman" w:cs="Times New Roman"/>
          <w:sz w:val="28"/>
          <w:szCs w:val="28"/>
          <w:lang w:eastAsia="ru-RU"/>
        </w:rPr>
        <w:t>―</w:t>
      </w:r>
      <w:r w:rsidR="00D8268F" w:rsidRPr="005A2C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A2CE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социальное строительство;</w:t>
      </w:r>
    </w:p>
    <w:p w:rsidR="00DF1009" w:rsidRPr="005A2CEE" w:rsidRDefault="00DF1009" w:rsidP="005F709B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CEE">
        <w:rPr>
          <w:rFonts w:ascii="Times New Roman" w:eastAsia="Times New Roman" w:hAnsi="Times New Roman" w:cs="Times New Roman"/>
          <w:sz w:val="28"/>
          <w:szCs w:val="28"/>
          <w:lang w:eastAsia="ru-RU"/>
        </w:rPr>
        <w:t>―</w:t>
      </w:r>
      <w:r w:rsidR="00D8268F" w:rsidRPr="005A2C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A2CE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расселение аварийного жилья.</w:t>
      </w:r>
    </w:p>
    <w:p w:rsidR="00DF1009" w:rsidRPr="005A2CEE" w:rsidRDefault="00DF1009" w:rsidP="005F709B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709B" w:rsidRPr="005A2CEE" w:rsidRDefault="005F709B" w:rsidP="005F709B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709B" w:rsidRPr="005A2CEE" w:rsidRDefault="005F709B" w:rsidP="005F709B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009" w:rsidRPr="005A2CEE" w:rsidRDefault="00DF1009" w:rsidP="005F709B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2C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Планы на 2023 год</w:t>
      </w:r>
    </w:p>
    <w:p w:rsidR="00DF1009" w:rsidRPr="005A2CEE" w:rsidRDefault="00DF1009" w:rsidP="00DF1009">
      <w:pPr>
        <w:pStyle w:val="a4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38E3" w:rsidRPr="005A2CEE" w:rsidRDefault="005738E3" w:rsidP="005F709B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2C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Тематический год.</w:t>
      </w:r>
    </w:p>
    <w:p w:rsidR="005738E3" w:rsidRPr="005A2CEE" w:rsidRDefault="005738E3" w:rsidP="005F709B">
      <w:pPr>
        <w:pStyle w:val="a4"/>
        <w:numPr>
          <w:ilvl w:val="0"/>
          <w:numId w:val="6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C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Предыдущий Год Команды 47 показал, что стратегия вовлечения ленинградцев в общую, командную работу себя оправдала.</w:t>
      </w:r>
    </w:p>
    <w:p w:rsidR="005738E3" w:rsidRPr="005A2CEE" w:rsidRDefault="005738E3" w:rsidP="005F709B">
      <w:pPr>
        <w:pStyle w:val="a4"/>
        <w:numPr>
          <w:ilvl w:val="0"/>
          <w:numId w:val="6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Именно поэтому ― новый тематический год было решено также </w:t>
      </w:r>
      <w:proofErr w:type="gramStart"/>
      <w:r w:rsidRPr="005A2CEE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сделать</w:t>
      </w:r>
      <w:proofErr w:type="gramEnd"/>
      <w:r w:rsidRPr="005A2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русле командной работы и объявить Годом Команды Знаний.</w:t>
      </w:r>
    </w:p>
    <w:p w:rsidR="005738E3" w:rsidRPr="005A2CEE" w:rsidRDefault="005738E3" w:rsidP="005F709B">
      <w:pPr>
        <w:pStyle w:val="a4"/>
        <w:numPr>
          <w:ilvl w:val="0"/>
          <w:numId w:val="6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A2CE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</w:t>
      </w:r>
      <w:proofErr w:type="gramEnd"/>
      <w:r w:rsidRPr="005A2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проведение года вновь определен Комитет. </w:t>
      </w:r>
    </w:p>
    <w:p w:rsidR="005738E3" w:rsidRPr="005A2CEE" w:rsidRDefault="005738E3" w:rsidP="005F709B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A2CE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Объявляя его Годом Команды Знаний ― Ленинградская область одновременно</w:t>
      </w:r>
      <w:proofErr w:type="gramEnd"/>
      <w:r w:rsidRPr="005A2CE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738E3" w:rsidRPr="005A2CEE" w:rsidRDefault="005738E3" w:rsidP="005F709B">
      <w:pPr>
        <w:pStyle w:val="a4"/>
        <w:numPr>
          <w:ilvl w:val="0"/>
          <w:numId w:val="6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C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продолжает логику Года Команды 47;</w:t>
      </w:r>
    </w:p>
    <w:p w:rsidR="005738E3" w:rsidRPr="005A2CEE" w:rsidRDefault="005738E3" w:rsidP="005F709B">
      <w:pPr>
        <w:pStyle w:val="a4"/>
        <w:numPr>
          <w:ilvl w:val="0"/>
          <w:numId w:val="6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C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поддерживает тематику федерального Года, объявленного Президентом В.В. Путиным Годом педагога и наставника.</w:t>
      </w:r>
    </w:p>
    <w:p w:rsidR="005738E3" w:rsidRPr="005A2CEE" w:rsidRDefault="005738E3" w:rsidP="005F709B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CE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Цель, как и в прошлом году, вовлечь в общую работу как можно больше ленинградцев ― всех возрастов, вне зависимости от того, близка им сфера образования и педагогики или нет.</w:t>
      </w:r>
    </w:p>
    <w:p w:rsidR="005738E3" w:rsidRPr="005A2CEE" w:rsidRDefault="005738E3" w:rsidP="005F709B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7865" w:rsidRPr="005A2CEE" w:rsidRDefault="009D7865" w:rsidP="005F709B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2C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Развитие и поддержка социально ориентированных некоммерческих организаций в Ленинградской области.</w:t>
      </w:r>
    </w:p>
    <w:p w:rsidR="00E453B5" w:rsidRPr="005A2CEE" w:rsidRDefault="00E453B5" w:rsidP="005F709B">
      <w:pPr>
        <w:pStyle w:val="a4"/>
        <w:numPr>
          <w:ilvl w:val="0"/>
          <w:numId w:val="7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CE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и утверждение Стратегии развития сектора социальных инициатив (некоммерческого сектора) Ленинградской области.</w:t>
      </w:r>
    </w:p>
    <w:p w:rsidR="00E453B5" w:rsidRPr="005A2CEE" w:rsidRDefault="00E453B5" w:rsidP="005F709B">
      <w:pPr>
        <w:pStyle w:val="a4"/>
        <w:numPr>
          <w:ilvl w:val="0"/>
          <w:numId w:val="7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CE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муниципальной поддержки СО НКО</w:t>
      </w:r>
      <w:r w:rsidR="00E43D48" w:rsidRPr="005A2CEE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включая проведение муниципального этапа конкурсного отбора на предоставление грантов Губернатора Ленинградской области.</w:t>
      </w:r>
    </w:p>
    <w:p w:rsidR="00E43D48" w:rsidRPr="005A2CEE" w:rsidRDefault="00E43D48" w:rsidP="005F709B">
      <w:pPr>
        <w:pStyle w:val="2"/>
        <w:numPr>
          <w:ilvl w:val="0"/>
          <w:numId w:val="7"/>
        </w:numPr>
        <w:shd w:val="clear" w:color="auto" w:fill="FFFFFF"/>
        <w:spacing w:before="0" w:line="240" w:lineRule="auto"/>
        <w:ind w:left="0" w:firstLine="567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r w:rsidRPr="005A2CE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Проведение</w:t>
      </w:r>
      <w:r w:rsidR="008A7823" w:rsidRPr="005A2CE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Гражданского форума Команда 47 для активизации реализации местных инициатив </w:t>
      </w:r>
      <w:r w:rsidR="0036456E" w:rsidRPr="005A2CE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с участием представителей органов исполнительной влас</w:t>
      </w:r>
      <w:r w:rsidR="008A7823" w:rsidRPr="005A2CE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ти и Общественных палат субъектов Северо-Западного Федерального округа при взаимодействии </w:t>
      </w:r>
      <w:r w:rsidR="00A43D50" w:rsidRPr="005A2CE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с Полномочным представителем</w:t>
      </w:r>
      <w:r w:rsidR="008A7823" w:rsidRPr="005A2CE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Президента Российской Федерации.</w:t>
      </w:r>
    </w:p>
    <w:p w:rsidR="00E43D48" w:rsidRPr="005A2CEE" w:rsidRDefault="00E43D48" w:rsidP="005F709B">
      <w:pPr>
        <w:pStyle w:val="a4"/>
        <w:numPr>
          <w:ilvl w:val="0"/>
          <w:numId w:val="7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CE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общественных институтов некоммерческого сектора.</w:t>
      </w:r>
    </w:p>
    <w:p w:rsidR="00E43D48" w:rsidRPr="005A2CEE" w:rsidRDefault="00E43D48" w:rsidP="005F709B">
      <w:pPr>
        <w:pStyle w:val="a4"/>
        <w:numPr>
          <w:ilvl w:val="0"/>
          <w:numId w:val="7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CEE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объемов финансовой поддержки СО НКО.</w:t>
      </w:r>
    </w:p>
    <w:p w:rsidR="009D7865" w:rsidRPr="005A2CEE" w:rsidRDefault="009D7865" w:rsidP="005F709B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009" w:rsidRPr="005A2CEE" w:rsidRDefault="00DF1009" w:rsidP="005F709B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2C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Информационный блок:</w:t>
      </w:r>
    </w:p>
    <w:p w:rsidR="00D8268F" w:rsidRPr="005A2CEE" w:rsidRDefault="00D8268F" w:rsidP="005F709B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CE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5A2C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Обеспечение координации в информационном освещении тем высокой социальной значимости на всех уровнях (</w:t>
      </w:r>
      <w:proofErr w:type="gramStart"/>
      <w:r w:rsidRPr="005A2CE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</w:t>
      </w:r>
      <w:proofErr w:type="gramEnd"/>
      <w:r w:rsidRPr="005A2CEE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региональный, муниципальный).</w:t>
      </w:r>
    </w:p>
    <w:p w:rsidR="00D8268F" w:rsidRPr="005A2CEE" w:rsidRDefault="00D8268F" w:rsidP="005F709B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C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</w:t>
      </w:r>
      <w:r w:rsidRPr="005A2C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Повышение информированности жителей Ленинградской области о деятельности губернатора Ленинградской области, реализации национальных проектов в регионе.</w:t>
      </w:r>
    </w:p>
    <w:p w:rsidR="00D8268F" w:rsidRPr="005A2CEE" w:rsidRDefault="00D8268F" w:rsidP="005F709B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CEE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5A2C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Развитие современных ресурсов коммуникации.</w:t>
      </w:r>
    </w:p>
    <w:sectPr w:rsidR="00D8268F" w:rsidRPr="005A2CEE" w:rsidSect="001C12F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F66" w:rsidRDefault="004C2F66" w:rsidP="001C12F3">
      <w:pPr>
        <w:spacing w:after="0" w:line="240" w:lineRule="auto"/>
      </w:pPr>
      <w:r>
        <w:separator/>
      </w:r>
    </w:p>
  </w:endnote>
  <w:endnote w:type="continuationSeparator" w:id="0">
    <w:p w:rsidR="004C2F66" w:rsidRDefault="004C2F66" w:rsidP="001C1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F66" w:rsidRDefault="004C2F66" w:rsidP="001C12F3">
      <w:pPr>
        <w:spacing w:after="0" w:line="240" w:lineRule="auto"/>
      </w:pPr>
      <w:r>
        <w:separator/>
      </w:r>
    </w:p>
  </w:footnote>
  <w:footnote w:type="continuationSeparator" w:id="0">
    <w:p w:rsidR="004C2F66" w:rsidRDefault="004C2F66" w:rsidP="001C12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C7E32"/>
    <w:multiLevelType w:val="hybridMultilevel"/>
    <w:tmpl w:val="4066F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871622"/>
    <w:multiLevelType w:val="hybridMultilevel"/>
    <w:tmpl w:val="0302D044"/>
    <w:lvl w:ilvl="0" w:tplc="F49248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2FA3201"/>
    <w:multiLevelType w:val="hybridMultilevel"/>
    <w:tmpl w:val="11B22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3A53E3"/>
    <w:multiLevelType w:val="hybridMultilevel"/>
    <w:tmpl w:val="E1CCD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BA7E62"/>
    <w:multiLevelType w:val="hybridMultilevel"/>
    <w:tmpl w:val="0220F6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81C66D0"/>
    <w:multiLevelType w:val="hybridMultilevel"/>
    <w:tmpl w:val="085CF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E946DD"/>
    <w:multiLevelType w:val="hybridMultilevel"/>
    <w:tmpl w:val="E8BAB668"/>
    <w:lvl w:ilvl="0" w:tplc="E1ECAA0A">
      <w:numFmt w:val="bullet"/>
      <w:lvlText w:val=""/>
      <w:lvlJc w:val="left"/>
      <w:pPr>
        <w:ind w:left="1211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nsid w:val="7D370827"/>
    <w:multiLevelType w:val="hybridMultilevel"/>
    <w:tmpl w:val="BB8A56DA"/>
    <w:lvl w:ilvl="0" w:tplc="947A89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7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A17"/>
    <w:rsid w:val="00036F6C"/>
    <w:rsid w:val="00081590"/>
    <w:rsid w:val="00081F75"/>
    <w:rsid w:val="00083E39"/>
    <w:rsid w:val="000B2975"/>
    <w:rsid w:val="000B33F8"/>
    <w:rsid w:val="000F1003"/>
    <w:rsid w:val="000F3599"/>
    <w:rsid w:val="00172CC7"/>
    <w:rsid w:val="001B1C61"/>
    <w:rsid w:val="001B53E7"/>
    <w:rsid w:val="001B58CC"/>
    <w:rsid w:val="001C12F3"/>
    <w:rsid w:val="001C727D"/>
    <w:rsid w:val="001C765C"/>
    <w:rsid w:val="00210BA8"/>
    <w:rsid w:val="00216C1C"/>
    <w:rsid w:val="002527E7"/>
    <w:rsid w:val="0026655A"/>
    <w:rsid w:val="00275F5F"/>
    <w:rsid w:val="002C6BA7"/>
    <w:rsid w:val="002D72AE"/>
    <w:rsid w:val="002F557E"/>
    <w:rsid w:val="003105E7"/>
    <w:rsid w:val="0032288B"/>
    <w:rsid w:val="003347DC"/>
    <w:rsid w:val="00345F6C"/>
    <w:rsid w:val="0036456E"/>
    <w:rsid w:val="003A44D1"/>
    <w:rsid w:val="003B0162"/>
    <w:rsid w:val="003B1894"/>
    <w:rsid w:val="003B719F"/>
    <w:rsid w:val="003E5130"/>
    <w:rsid w:val="003E79C3"/>
    <w:rsid w:val="004038C2"/>
    <w:rsid w:val="00437A1C"/>
    <w:rsid w:val="00444455"/>
    <w:rsid w:val="004656C7"/>
    <w:rsid w:val="00480894"/>
    <w:rsid w:val="004A5090"/>
    <w:rsid w:val="004A623F"/>
    <w:rsid w:val="004C2F66"/>
    <w:rsid w:val="004F00D9"/>
    <w:rsid w:val="0050228C"/>
    <w:rsid w:val="0054686C"/>
    <w:rsid w:val="00546ABA"/>
    <w:rsid w:val="005738E3"/>
    <w:rsid w:val="005A2CEE"/>
    <w:rsid w:val="005A347A"/>
    <w:rsid w:val="005B462F"/>
    <w:rsid w:val="005D5144"/>
    <w:rsid w:val="005E4215"/>
    <w:rsid w:val="005E7AAF"/>
    <w:rsid w:val="005F709B"/>
    <w:rsid w:val="0062136D"/>
    <w:rsid w:val="00661794"/>
    <w:rsid w:val="00664F8F"/>
    <w:rsid w:val="00676D0C"/>
    <w:rsid w:val="006809B7"/>
    <w:rsid w:val="006814E2"/>
    <w:rsid w:val="006915BF"/>
    <w:rsid w:val="006B250E"/>
    <w:rsid w:val="006B2CE1"/>
    <w:rsid w:val="00735133"/>
    <w:rsid w:val="00780090"/>
    <w:rsid w:val="00797C52"/>
    <w:rsid w:val="007A1E57"/>
    <w:rsid w:val="007A3A5F"/>
    <w:rsid w:val="007F731F"/>
    <w:rsid w:val="00843924"/>
    <w:rsid w:val="00856A17"/>
    <w:rsid w:val="00887396"/>
    <w:rsid w:val="008A1EE1"/>
    <w:rsid w:val="008A7823"/>
    <w:rsid w:val="008F7CBC"/>
    <w:rsid w:val="009003FF"/>
    <w:rsid w:val="0090120E"/>
    <w:rsid w:val="009250CC"/>
    <w:rsid w:val="009458A3"/>
    <w:rsid w:val="00955A19"/>
    <w:rsid w:val="0098583A"/>
    <w:rsid w:val="00986987"/>
    <w:rsid w:val="009D7865"/>
    <w:rsid w:val="00A43D50"/>
    <w:rsid w:val="00A71D9B"/>
    <w:rsid w:val="00A96775"/>
    <w:rsid w:val="00A96821"/>
    <w:rsid w:val="00AB4334"/>
    <w:rsid w:val="00B06D94"/>
    <w:rsid w:val="00B111CB"/>
    <w:rsid w:val="00B564D7"/>
    <w:rsid w:val="00B75F7C"/>
    <w:rsid w:val="00B80A46"/>
    <w:rsid w:val="00BF22E7"/>
    <w:rsid w:val="00C024FF"/>
    <w:rsid w:val="00C163F7"/>
    <w:rsid w:val="00C172CD"/>
    <w:rsid w:val="00C510A6"/>
    <w:rsid w:val="00C65260"/>
    <w:rsid w:val="00C75DE3"/>
    <w:rsid w:val="00C92BDE"/>
    <w:rsid w:val="00CB3F5A"/>
    <w:rsid w:val="00CC2BD2"/>
    <w:rsid w:val="00D114DD"/>
    <w:rsid w:val="00D15403"/>
    <w:rsid w:val="00D35F2D"/>
    <w:rsid w:val="00D36EEC"/>
    <w:rsid w:val="00D8268F"/>
    <w:rsid w:val="00DC6848"/>
    <w:rsid w:val="00DD140B"/>
    <w:rsid w:val="00DE351D"/>
    <w:rsid w:val="00DF1009"/>
    <w:rsid w:val="00DF3DA3"/>
    <w:rsid w:val="00E13708"/>
    <w:rsid w:val="00E22ED7"/>
    <w:rsid w:val="00E43D48"/>
    <w:rsid w:val="00E453B5"/>
    <w:rsid w:val="00E71602"/>
    <w:rsid w:val="00E86102"/>
    <w:rsid w:val="00ED19A5"/>
    <w:rsid w:val="00EF1F0A"/>
    <w:rsid w:val="00F21862"/>
    <w:rsid w:val="00FE3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8A78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53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71602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0B33F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C12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12F3"/>
  </w:style>
  <w:style w:type="paragraph" w:styleId="a7">
    <w:name w:val="footer"/>
    <w:basedOn w:val="a"/>
    <w:link w:val="a8"/>
    <w:uiPriority w:val="99"/>
    <w:unhideWhenUsed/>
    <w:rsid w:val="001C12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12F3"/>
  </w:style>
  <w:style w:type="paragraph" w:styleId="a9">
    <w:name w:val="Balloon Text"/>
    <w:basedOn w:val="a"/>
    <w:link w:val="aa"/>
    <w:uiPriority w:val="99"/>
    <w:semiHidden/>
    <w:unhideWhenUsed/>
    <w:rsid w:val="00955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55A1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8A78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8A78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53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71602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0B33F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C12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12F3"/>
  </w:style>
  <w:style w:type="paragraph" w:styleId="a7">
    <w:name w:val="footer"/>
    <w:basedOn w:val="a"/>
    <w:link w:val="a8"/>
    <w:uiPriority w:val="99"/>
    <w:unhideWhenUsed/>
    <w:rsid w:val="001C12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12F3"/>
  </w:style>
  <w:style w:type="paragraph" w:styleId="a9">
    <w:name w:val="Balloon Text"/>
    <w:basedOn w:val="a"/>
    <w:link w:val="aa"/>
    <w:uiPriority w:val="99"/>
    <w:semiHidden/>
    <w:unhideWhenUsed/>
    <w:rsid w:val="00955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55A1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8A78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0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19BD5-A5A1-473A-AC0B-7A1EECDF0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5</Pages>
  <Words>1299</Words>
  <Characters>7409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Николаевна ФАДЕЕВА</dc:creator>
  <cp:lastModifiedBy>Анастасия  Дмитриевна Берденникова</cp:lastModifiedBy>
  <cp:revision>20</cp:revision>
  <cp:lastPrinted>2023-03-03T06:57:00Z</cp:lastPrinted>
  <dcterms:created xsi:type="dcterms:W3CDTF">2023-03-02T14:30:00Z</dcterms:created>
  <dcterms:modified xsi:type="dcterms:W3CDTF">2023-03-09T11:38:00Z</dcterms:modified>
</cp:coreProperties>
</file>